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0EA" w:rsidRDefault="002400EA" w:rsidP="002400EA">
      <w:pPr>
        <w:jc w:val="center"/>
      </w:pPr>
      <w:bookmarkStart w:id="0" w:name="_GoBack"/>
      <w:bookmarkEnd w:id="0"/>
      <w:r>
        <w:rPr>
          <w:noProof/>
          <w:lang w:eastAsia="es-ES"/>
        </w:rPr>
        <w:drawing>
          <wp:inline distT="0" distB="0" distL="0" distR="0" wp14:anchorId="5BD5BACF" wp14:editId="316C8A24">
            <wp:extent cx="2133600" cy="2133600"/>
            <wp:effectExtent l="0" t="0" r="0" b="0"/>
            <wp:docPr id="1" name="Imagen 1" descr="ASOCIACIÓN PRENSA MÉR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OCIACIÓN PRENSA MÉRI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0EA" w:rsidRDefault="002400EA"/>
    <w:p w:rsidR="002400EA" w:rsidRDefault="002400EA"/>
    <w:p w:rsidR="00AA41DD" w:rsidRPr="002400EA" w:rsidRDefault="00A9531F" w:rsidP="002400EA">
      <w:pPr>
        <w:jc w:val="center"/>
        <w:rPr>
          <w:rFonts w:ascii="Verdana" w:hAnsi="Verdana"/>
          <w:b/>
          <w:sz w:val="24"/>
          <w:szCs w:val="24"/>
        </w:rPr>
      </w:pPr>
      <w:r w:rsidRPr="002400EA">
        <w:rPr>
          <w:rFonts w:ascii="Verdana" w:hAnsi="Verdana"/>
          <w:b/>
          <w:sz w:val="24"/>
          <w:szCs w:val="24"/>
        </w:rPr>
        <w:t xml:space="preserve">Propuesta de resolución </w:t>
      </w:r>
      <w:r w:rsidR="002400EA" w:rsidRPr="002400EA">
        <w:rPr>
          <w:rFonts w:ascii="Verdana" w:hAnsi="Verdana"/>
          <w:b/>
          <w:sz w:val="24"/>
          <w:szCs w:val="24"/>
        </w:rPr>
        <w:t xml:space="preserve">de la Asociación de la Prensa de Mérida </w:t>
      </w:r>
      <w:r w:rsidRPr="002400EA">
        <w:rPr>
          <w:rFonts w:ascii="Verdana" w:hAnsi="Verdana"/>
          <w:b/>
          <w:sz w:val="24"/>
          <w:szCs w:val="24"/>
        </w:rPr>
        <w:t xml:space="preserve">a la </w:t>
      </w:r>
      <w:r w:rsidR="002400EA">
        <w:rPr>
          <w:rFonts w:ascii="Verdana" w:hAnsi="Verdana"/>
          <w:b/>
          <w:sz w:val="24"/>
          <w:szCs w:val="24"/>
        </w:rPr>
        <w:t xml:space="preserve">LXXVII </w:t>
      </w:r>
      <w:r w:rsidRPr="002400EA">
        <w:rPr>
          <w:rFonts w:ascii="Verdana" w:hAnsi="Verdana"/>
          <w:b/>
          <w:sz w:val="24"/>
          <w:szCs w:val="24"/>
        </w:rPr>
        <w:t>Asamblea General de la FAPE en Salamanca</w:t>
      </w:r>
    </w:p>
    <w:p w:rsidR="00A9531F" w:rsidRPr="002400EA" w:rsidRDefault="00A9531F" w:rsidP="002400EA">
      <w:pPr>
        <w:jc w:val="both"/>
        <w:rPr>
          <w:rFonts w:ascii="Verdana" w:hAnsi="Verdana"/>
          <w:sz w:val="24"/>
          <w:szCs w:val="24"/>
        </w:rPr>
      </w:pPr>
    </w:p>
    <w:p w:rsidR="00A9531F" w:rsidRPr="002400EA" w:rsidRDefault="00A9531F" w:rsidP="002400EA">
      <w:pPr>
        <w:ind w:firstLine="708"/>
        <w:jc w:val="both"/>
        <w:rPr>
          <w:rFonts w:ascii="Verdana" w:hAnsi="Verdana"/>
          <w:sz w:val="24"/>
          <w:szCs w:val="24"/>
        </w:rPr>
      </w:pPr>
      <w:r w:rsidRPr="002400EA">
        <w:rPr>
          <w:rFonts w:ascii="Verdana" w:hAnsi="Verdana"/>
          <w:sz w:val="24"/>
          <w:szCs w:val="24"/>
        </w:rPr>
        <w:t>La evolución social</w:t>
      </w:r>
      <w:r w:rsidR="005E534B" w:rsidRPr="002400EA">
        <w:rPr>
          <w:rFonts w:ascii="Verdana" w:hAnsi="Verdana"/>
          <w:sz w:val="24"/>
          <w:szCs w:val="24"/>
        </w:rPr>
        <w:t xml:space="preserve"> y tecnológica</w:t>
      </w:r>
      <w:r w:rsidRPr="002400EA">
        <w:rPr>
          <w:rFonts w:ascii="Verdana" w:hAnsi="Verdana"/>
          <w:sz w:val="24"/>
          <w:szCs w:val="24"/>
        </w:rPr>
        <w:t xml:space="preserve"> en materia de información y comunicación en las últimas décadas ha acentuado la importancia e influencia del Periodismo en la sociedad española</w:t>
      </w:r>
      <w:r w:rsidR="00A35F19" w:rsidRPr="002400EA">
        <w:rPr>
          <w:rFonts w:ascii="Verdana" w:hAnsi="Verdana"/>
          <w:sz w:val="24"/>
          <w:szCs w:val="24"/>
        </w:rPr>
        <w:t>, y a su vez, el grado de responsabilidad</w:t>
      </w:r>
      <w:r w:rsidR="00524348" w:rsidRPr="002400EA">
        <w:rPr>
          <w:rFonts w:ascii="Verdana" w:hAnsi="Verdana"/>
          <w:sz w:val="24"/>
          <w:szCs w:val="24"/>
        </w:rPr>
        <w:t xml:space="preserve"> en el ejercicio de informar</w:t>
      </w:r>
      <w:r w:rsidR="00A35F19" w:rsidRPr="002400EA">
        <w:rPr>
          <w:rFonts w:ascii="Verdana" w:hAnsi="Verdana"/>
          <w:sz w:val="24"/>
          <w:szCs w:val="24"/>
        </w:rPr>
        <w:t xml:space="preserve"> tanto de </w:t>
      </w:r>
      <w:r w:rsidR="00524348" w:rsidRPr="002400EA">
        <w:rPr>
          <w:rFonts w:ascii="Verdana" w:hAnsi="Verdana"/>
          <w:sz w:val="24"/>
          <w:szCs w:val="24"/>
        </w:rPr>
        <w:t xml:space="preserve">los </w:t>
      </w:r>
      <w:r w:rsidR="00A35F19" w:rsidRPr="002400EA">
        <w:rPr>
          <w:rFonts w:ascii="Verdana" w:hAnsi="Verdana"/>
          <w:sz w:val="24"/>
          <w:szCs w:val="24"/>
        </w:rPr>
        <w:t xml:space="preserve">medios de comunicación como de </w:t>
      </w:r>
      <w:r w:rsidR="00524348" w:rsidRPr="002400EA">
        <w:rPr>
          <w:rFonts w:ascii="Verdana" w:hAnsi="Verdana"/>
          <w:sz w:val="24"/>
          <w:szCs w:val="24"/>
        </w:rPr>
        <w:t xml:space="preserve">los </w:t>
      </w:r>
      <w:r w:rsidR="00A35F19" w:rsidRPr="002400EA">
        <w:rPr>
          <w:rFonts w:ascii="Verdana" w:hAnsi="Verdana"/>
          <w:sz w:val="24"/>
          <w:szCs w:val="24"/>
        </w:rPr>
        <w:t>periodistas.</w:t>
      </w:r>
    </w:p>
    <w:p w:rsidR="002400EA" w:rsidRDefault="00A35F19" w:rsidP="002400EA">
      <w:pPr>
        <w:ind w:firstLine="708"/>
        <w:jc w:val="both"/>
        <w:rPr>
          <w:rFonts w:ascii="Verdana" w:hAnsi="Verdana"/>
          <w:sz w:val="24"/>
          <w:szCs w:val="24"/>
        </w:rPr>
      </w:pPr>
      <w:r w:rsidRPr="002400EA">
        <w:rPr>
          <w:rFonts w:ascii="Verdana" w:hAnsi="Verdana"/>
          <w:sz w:val="24"/>
          <w:szCs w:val="24"/>
        </w:rPr>
        <w:t xml:space="preserve">Por esta razón, la Asociación de la Prensa de Mérida presenta ante la asamblea general de la FAPE en Salamanca la siguiente </w:t>
      </w:r>
    </w:p>
    <w:p w:rsidR="002400EA" w:rsidRDefault="002400EA" w:rsidP="002400EA">
      <w:pPr>
        <w:ind w:firstLine="708"/>
        <w:jc w:val="center"/>
        <w:rPr>
          <w:rFonts w:ascii="Verdana" w:hAnsi="Verdana"/>
          <w:sz w:val="24"/>
          <w:szCs w:val="24"/>
        </w:rPr>
      </w:pPr>
    </w:p>
    <w:p w:rsidR="00A35F19" w:rsidRPr="002400EA" w:rsidRDefault="002400EA" w:rsidP="002400EA">
      <w:pPr>
        <w:ind w:firstLine="708"/>
        <w:jc w:val="center"/>
        <w:rPr>
          <w:rFonts w:ascii="Verdana" w:hAnsi="Verdana"/>
          <w:sz w:val="24"/>
          <w:szCs w:val="24"/>
        </w:rPr>
      </w:pPr>
      <w:r w:rsidRPr="002400EA">
        <w:rPr>
          <w:rFonts w:ascii="Verdana" w:hAnsi="Verdana"/>
          <w:sz w:val="24"/>
          <w:szCs w:val="24"/>
        </w:rPr>
        <w:t>PROPUESTA DE RESOLUCIÓN:</w:t>
      </w:r>
    </w:p>
    <w:p w:rsidR="002400EA" w:rsidRDefault="002400EA" w:rsidP="002400EA">
      <w:pPr>
        <w:ind w:firstLine="708"/>
        <w:jc w:val="both"/>
        <w:rPr>
          <w:rFonts w:ascii="Verdana" w:hAnsi="Verdana"/>
          <w:sz w:val="24"/>
          <w:szCs w:val="24"/>
        </w:rPr>
      </w:pPr>
    </w:p>
    <w:p w:rsidR="00A35F19" w:rsidRDefault="00A35F19" w:rsidP="002400EA">
      <w:pPr>
        <w:ind w:firstLine="708"/>
        <w:jc w:val="both"/>
        <w:rPr>
          <w:rFonts w:ascii="Verdana" w:hAnsi="Verdana"/>
          <w:sz w:val="24"/>
          <w:szCs w:val="24"/>
        </w:rPr>
      </w:pPr>
      <w:r w:rsidRPr="002400EA">
        <w:rPr>
          <w:rFonts w:ascii="Verdana" w:hAnsi="Verdana"/>
          <w:sz w:val="24"/>
          <w:szCs w:val="24"/>
        </w:rPr>
        <w:t xml:space="preserve">Que la nueva Junta Directiva de la FAPE </w:t>
      </w:r>
      <w:r w:rsidR="002400EA">
        <w:rPr>
          <w:rFonts w:ascii="Verdana" w:hAnsi="Verdana"/>
          <w:sz w:val="24"/>
          <w:szCs w:val="24"/>
        </w:rPr>
        <w:t xml:space="preserve">surgida de esta asamblea general </w:t>
      </w:r>
      <w:r w:rsidRPr="002400EA">
        <w:rPr>
          <w:rFonts w:ascii="Verdana" w:hAnsi="Verdana"/>
          <w:sz w:val="24"/>
          <w:szCs w:val="24"/>
        </w:rPr>
        <w:t>inicie conversaciones con todos los grupos políticos con representación parlamentaria en el Congreso, tendente</w:t>
      </w:r>
      <w:r w:rsidR="00524348" w:rsidRPr="002400EA">
        <w:rPr>
          <w:rFonts w:ascii="Verdana" w:hAnsi="Verdana"/>
          <w:sz w:val="24"/>
          <w:szCs w:val="24"/>
        </w:rPr>
        <w:t>s</w:t>
      </w:r>
      <w:r w:rsidRPr="002400EA">
        <w:rPr>
          <w:rFonts w:ascii="Verdana" w:hAnsi="Verdana"/>
          <w:sz w:val="24"/>
          <w:szCs w:val="24"/>
        </w:rPr>
        <w:t xml:space="preserve"> a</w:t>
      </w:r>
      <w:r w:rsidR="003A323B" w:rsidRPr="002400EA">
        <w:rPr>
          <w:rFonts w:ascii="Verdana" w:hAnsi="Verdana"/>
          <w:sz w:val="24"/>
          <w:szCs w:val="24"/>
        </w:rPr>
        <w:t xml:space="preserve"> un cambio legislativo que propicie la obligatori</w:t>
      </w:r>
      <w:r w:rsidR="00FE234E" w:rsidRPr="002400EA">
        <w:rPr>
          <w:rFonts w:ascii="Verdana" w:hAnsi="Verdana"/>
          <w:sz w:val="24"/>
          <w:szCs w:val="24"/>
        </w:rPr>
        <w:t>e</w:t>
      </w:r>
      <w:r w:rsidR="003A323B" w:rsidRPr="002400EA">
        <w:rPr>
          <w:rFonts w:ascii="Verdana" w:hAnsi="Verdana"/>
          <w:sz w:val="24"/>
          <w:szCs w:val="24"/>
        </w:rPr>
        <w:t>dad de la titulación en Periodismo y</w:t>
      </w:r>
      <w:r w:rsidR="002400EA">
        <w:rPr>
          <w:rFonts w:ascii="Verdana" w:hAnsi="Verdana"/>
          <w:sz w:val="24"/>
          <w:szCs w:val="24"/>
        </w:rPr>
        <w:t>/o</w:t>
      </w:r>
      <w:r w:rsidR="003A323B" w:rsidRPr="002400EA">
        <w:rPr>
          <w:rFonts w:ascii="Verdana" w:hAnsi="Verdana"/>
          <w:sz w:val="24"/>
          <w:szCs w:val="24"/>
        </w:rPr>
        <w:t xml:space="preserve"> Comunicación Audiovisual para el ejer</w:t>
      </w:r>
      <w:r w:rsidR="00FE234E" w:rsidRPr="002400EA">
        <w:rPr>
          <w:rFonts w:ascii="Verdana" w:hAnsi="Verdana"/>
          <w:sz w:val="24"/>
          <w:szCs w:val="24"/>
        </w:rPr>
        <w:t>cicio profesional</w:t>
      </w:r>
      <w:r w:rsidR="002400EA">
        <w:rPr>
          <w:rFonts w:ascii="Verdana" w:hAnsi="Verdana"/>
          <w:sz w:val="24"/>
          <w:szCs w:val="24"/>
        </w:rPr>
        <w:t xml:space="preserve"> informativo</w:t>
      </w:r>
      <w:r w:rsidR="00FE234E" w:rsidRPr="002400EA">
        <w:rPr>
          <w:rFonts w:ascii="Verdana" w:hAnsi="Verdana"/>
          <w:sz w:val="24"/>
          <w:szCs w:val="24"/>
        </w:rPr>
        <w:t xml:space="preserve">, al mismo nivel de </w:t>
      </w:r>
      <w:r w:rsidR="002400EA">
        <w:rPr>
          <w:rFonts w:ascii="Verdana" w:hAnsi="Verdana"/>
          <w:sz w:val="24"/>
          <w:szCs w:val="24"/>
        </w:rPr>
        <w:t>otras</w:t>
      </w:r>
      <w:r w:rsidR="00FE234E" w:rsidRPr="002400EA">
        <w:rPr>
          <w:rFonts w:ascii="Verdana" w:hAnsi="Verdana"/>
          <w:sz w:val="24"/>
          <w:szCs w:val="24"/>
        </w:rPr>
        <w:t xml:space="preserve"> profesiones de</w:t>
      </w:r>
      <w:r w:rsidR="00524348" w:rsidRPr="002400EA">
        <w:rPr>
          <w:rFonts w:ascii="Verdana" w:hAnsi="Verdana"/>
          <w:sz w:val="24"/>
          <w:szCs w:val="24"/>
        </w:rPr>
        <w:t xml:space="preserve"> gran</w:t>
      </w:r>
      <w:r w:rsidR="00FE234E" w:rsidRPr="002400EA">
        <w:rPr>
          <w:rFonts w:ascii="Verdana" w:hAnsi="Verdana"/>
          <w:sz w:val="24"/>
          <w:szCs w:val="24"/>
        </w:rPr>
        <w:t xml:space="preserve"> responsabilidad socia</w:t>
      </w:r>
      <w:r w:rsidR="00524348" w:rsidRPr="002400EA">
        <w:rPr>
          <w:rFonts w:ascii="Verdana" w:hAnsi="Verdana"/>
          <w:sz w:val="24"/>
          <w:szCs w:val="24"/>
        </w:rPr>
        <w:t>l, como por ejemplo la Medicina o el Derecho.</w:t>
      </w:r>
    </w:p>
    <w:p w:rsidR="002400EA" w:rsidRDefault="002400EA" w:rsidP="002400EA">
      <w:pPr>
        <w:ind w:firstLine="708"/>
        <w:jc w:val="both"/>
        <w:rPr>
          <w:rFonts w:ascii="Verdana" w:hAnsi="Verdana"/>
          <w:sz w:val="24"/>
          <w:szCs w:val="24"/>
        </w:rPr>
      </w:pPr>
    </w:p>
    <w:p w:rsidR="002400EA" w:rsidRPr="002400EA" w:rsidRDefault="002400EA" w:rsidP="002400EA">
      <w:pPr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En Mérida, a 5 de marzo de 2018</w:t>
      </w:r>
    </w:p>
    <w:sectPr w:rsidR="002400EA" w:rsidRPr="002400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31F"/>
    <w:rsid w:val="00216565"/>
    <w:rsid w:val="002400EA"/>
    <w:rsid w:val="003A323B"/>
    <w:rsid w:val="00524348"/>
    <w:rsid w:val="005E534B"/>
    <w:rsid w:val="00833251"/>
    <w:rsid w:val="008A60E7"/>
    <w:rsid w:val="00A35F19"/>
    <w:rsid w:val="00A9531F"/>
    <w:rsid w:val="00AA41DD"/>
    <w:rsid w:val="00FE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3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32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3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32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Extremadura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Maximo Duran Abad</dc:creator>
  <cp:lastModifiedBy>Fape1</cp:lastModifiedBy>
  <cp:revision>2</cp:revision>
  <dcterms:created xsi:type="dcterms:W3CDTF">2018-03-09T10:37:00Z</dcterms:created>
  <dcterms:modified xsi:type="dcterms:W3CDTF">2018-03-09T10:37:00Z</dcterms:modified>
</cp:coreProperties>
</file>