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8" w:rsidRDefault="00791481">
      <w:bookmarkStart w:id="0" w:name="_GoBack"/>
      <w:bookmarkEnd w:id="0"/>
      <w:r>
        <w:t xml:space="preserve">Ante los intentos de injerencia en la labor de los medios y el trabajo de los periodistas por parte de instituciones y formaciones políticas, la FAPE recuerda: </w:t>
      </w:r>
    </w:p>
    <w:p w:rsidR="00791481" w:rsidRDefault="00791481" w:rsidP="00791481">
      <w:pPr>
        <w:pStyle w:val="Prrafodelista"/>
        <w:numPr>
          <w:ilvl w:val="0"/>
          <w:numId w:val="1"/>
        </w:numPr>
      </w:pPr>
      <w:r>
        <w:t>Que los periodistas están cumpliendo con su trabajo mientras difunden informaciones veraces de interés general y debidamente contrastadas</w:t>
      </w:r>
    </w:p>
    <w:p w:rsidR="00791481" w:rsidRDefault="00791481" w:rsidP="00791481">
      <w:pPr>
        <w:pStyle w:val="Prrafodelista"/>
        <w:numPr>
          <w:ilvl w:val="0"/>
          <w:numId w:val="1"/>
        </w:numPr>
      </w:pPr>
      <w:r>
        <w:t>Que los periodistas deben ejercer libremente su función de contrapoder, imprescindible para una sociedad democrática, con los únicos límites del derecho y del código deontológico de la profesión</w:t>
      </w:r>
    </w:p>
    <w:p w:rsidR="00791481" w:rsidRDefault="00791481" w:rsidP="00791481">
      <w:pPr>
        <w:pStyle w:val="Prrafodelista"/>
        <w:numPr>
          <w:ilvl w:val="0"/>
          <w:numId w:val="1"/>
        </w:numPr>
      </w:pPr>
      <w:r>
        <w:t>Que los periodistas somos los primeros interesados en reforzar la credibilidad de nuestros medios, nuestro prestigio y la calidad de nuestro trabajo</w:t>
      </w:r>
    </w:p>
    <w:p w:rsidR="00791481" w:rsidRDefault="00791481" w:rsidP="00791481">
      <w:pPr>
        <w:pStyle w:val="Prrafodelista"/>
        <w:numPr>
          <w:ilvl w:val="0"/>
          <w:numId w:val="1"/>
        </w:numPr>
      </w:pPr>
      <w:r>
        <w:t>Que ya existen herramientas para luchar contra la falta de veracidad de las informaciones y contra el incumplimiento del código deontológico, concretamente, la Comisión de Arbitraje, Quejas y Deontología</w:t>
      </w:r>
    </w:p>
    <w:p w:rsidR="00791481" w:rsidRDefault="00791481" w:rsidP="00791481">
      <w:pPr>
        <w:pStyle w:val="Prrafodelista"/>
        <w:numPr>
          <w:ilvl w:val="0"/>
          <w:numId w:val="1"/>
        </w:numPr>
      </w:pPr>
      <w:r>
        <w:t>Que, por todo lo anterior, rechazamos los intentos de control externo, presiones y cualquier otro tipo de acción que ponga en entredich</w:t>
      </w:r>
      <w:r w:rsidR="00B03A8F">
        <w:t>o el papel del periodista libre</w:t>
      </w:r>
    </w:p>
    <w:p w:rsidR="00183156" w:rsidRDefault="00183156" w:rsidP="00183156">
      <w:r>
        <w:t xml:space="preserve">En esta misma línea, la Asamblea de la FAPE ampara al periodista de El Mundo Javier </w:t>
      </w:r>
      <w:proofErr w:type="spellStart"/>
      <w:r>
        <w:t>Negre</w:t>
      </w:r>
      <w:proofErr w:type="spellEnd"/>
      <w:r>
        <w:t xml:space="preserve"> que sufre insultos y acoso de determinados grupos, a través de redes sociales, por el mero hecho de ejercer con su función profesional</w:t>
      </w:r>
    </w:p>
    <w:sectPr w:rsidR="00183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7A37"/>
    <w:multiLevelType w:val="hybridMultilevel"/>
    <w:tmpl w:val="AEAA27B0"/>
    <w:lvl w:ilvl="0" w:tplc="C7908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81"/>
    <w:rsid w:val="00183156"/>
    <w:rsid w:val="0047630F"/>
    <w:rsid w:val="00791481"/>
    <w:rsid w:val="008B0D98"/>
    <w:rsid w:val="00A24FA8"/>
    <w:rsid w:val="00B03A8F"/>
    <w:rsid w:val="00D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Fape1</cp:lastModifiedBy>
  <cp:revision>2</cp:revision>
  <dcterms:created xsi:type="dcterms:W3CDTF">2016-04-09T14:20:00Z</dcterms:created>
  <dcterms:modified xsi:type="dcterms:W3CDTF">2016-04-09T14:20:00Z</dcterms:modified>
</cp:coreProperties>
</file>